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FCE" w:rsidRPr="000D1FCE" w:rsidRDefault="000D1FCE" w:rsidP="000D1FC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D1FCE">
        <w:rPr>
          <w:rFonts w:ascii="Times New Roman" w:eastAsia="Times New Roman" w:hAnsi="Times New Roman" w:cs="Times New Roman"/>
          <w:b/>
          <w:bCs/>
          <w:kern w:val="36"/>
          <w:sz w:val="48"/>
          <w:szCs w:val="48"/>
        </w:rPr>
        <w:t>ХҮНИЙ НӨӨЦИЙН ХӨГЖИЛ, СТРАТЕГИ</w:t>
      </w:r>
    </w:p>
    <w:p w:rsidR="000D1FCE" w:rsidRPr="000D1FCE" w:rsidRDefault="000D1FCE" w:rsidP="000D1FCE">
      <w:pPr>
        <w:spacing w:before="100" w:beforeAutospacing="1" w:after="100" w:afterAutospacing="1" w:line="240" w:lineRule="auto"/>
        <w:rPr>
          <w:rFonts w:ascii="Times New Roman" w:eastAsia="Times New Roman" w:hAnsi="Times New Roman" w:cs="Times New Roman"/>
          <w:sz w:val="24"/>
          <w:szCs w:val="24"/>
        </w:rPr>
      </w:pPr>
      <w:r w:rsidRPr="000D1FCE">
        <w:rPr>
          <w:rFonts w:ascii="Times New Roman" w:eastAsia="Times New Roman" w:hAnsi="Times New Roman" w:cs="Times New Roman"/>
          <w:b/>
          <w:bCs/>
          <w:sz w:val="24"/>
          <w:szCs w:val="24"/>
        </w:rPr>
        <w:t>Хүний нөөцийн хөгжлийн эрхэм зорилго</w:t>
      </w:r>
    </w:p>
    <w:p w:rsidR="000D1FCE" w:rsidRPr="000D1FCE" w:rsidRDefault="000D1FCE" w:rsidP="000D1FCE">
      <w:pPr>
        <w:spacing w:before="100" w:beforeAutospacing="1" w:after="100" w:afterAutospacing="1" w:line="240" w:lineRule="auto"/>
        <w:rPr>
          <w:rFonts w:ascii="Times New Roman" w:eastAsia="Times New Roman" w:hAnsi="Times New Roman" w:cs="Times New Roman"/>
          <w:sz w:val="24"/>
          <w:szCs w:val="24"/>
        </w:rPr>
      </w:pPr>
      <w:r w:rsidRPr="000D1FCE">
        <w:rPr>
          <w:rFonts w:ascii="Times New Roman" w:eastAsia="Times New Roman" w:hAnsi="Times New Roman" w:cs="Times New Roman"/>
          <w:sz w:val="24"/>
          <w:szCs w:val="24"/>
        </w:rPr>
        <w:t>Төрийн зорилт, чиг үүргийг үр ашиг, үр нөлөөтэй боловсруулж, хэрэгжүүлэх болон төрийн алба, өөрчлөлт шинэчлэлтэд зохицож чадах үнэт зүйлс, мэдлэг чадвар бүхий хүний нөөцийг төлөвшүүлэх.</w:t>
      </w:r>
    </w:p>
    <w:p w:rsidR="000D1FCE" w:rsidRPr="000D1FCE" w:rsidRDefault="000D1FCE" w:rsidP="000D1FCE">
      <w:pPr>
        <w:spacing w:before="100" w:beforeAutospacing="1" w:after="100" w:afterAutospacing="1" w:line="240" w:lineRule="auto"/>
        <w:rPr>
          <w:rFonts w:ascii="Times New Roman" w:eastAsia="Times New Roman" w:hAnsi="Times New Roman" w:cs="Times New Roman"/>
          <w:sz w:val="24"/>
          <w:szCs w:val="24"/>
        </w:rPr>
      </w:pPr>
      <w:r w:rsidRPr="000D1FCE">
        <w:rPr>
          <w:rFonts w:ascii="Times New Roman" w:eastAsia="Times New Roman" w:hAnsi="Times New Roman" w:cs="Times New Roman"/>
          <w:b/>
          <w:bCs/>
          <w:sz w:val="24"/>
          <w:szCs w:val="24"/>
        </w:rPr>
        <w:t>Хүний нөөцийн хөгжлийн стратеги</w:t>
      </w:r>
    </w:p>
    <w:p w:rsidR="000D1FCE" w:rsidRPr="000D1FCE" w:rsidRDefault="000D1FCE" w:rsidP="000D1FCE">
      <w:pPr>
        <w:spacing w:before="100" w:beforeAutospacing="1" w:after="100" w:afterAutospacing="1" w:line="240" w:lineRule="auto"/>
        <w:rPr>
          <w:rFonts w:ascii="Times New Roman" w:eastAsia="Times New Roman" w:hAnsi="Times New Roman" w:cs="Times New Roman"/>
          <w:sz w:val="24"/>
          <w:szCs w:val="24"/>
        </w:rPr>
      </w:pPr>
      <w:r w:rsidRPr="000D1FCE">
        <w:rPr>
          <w:rFonts w:ascii="Times New Roman" w:eastAsia="Times New Roman" w:hAnsi="Times New Roman" w:cs="Times New Roman"/>
          <w:sz w:val="24"/>
          <w:szCs w:val="24"/>
        </w:rPr>
        <w:t>Яамны хүний нөөцийн удирдлагын хүрээнд дэвшүүлж буй стратегийн зорилтууд:</w:t>
      </w:r>
    </w:p>
    <w:p w:rsidR="000D1FCE" w:rsidRPr="000D1FCE" w:rsidRDefault="000D1FCE" w:rsidP="000D1FCE">
      <w:pPr>
        <w:spacing w:before="100" w:beforeAutospacing="1" w:after="100" w:afterAutospacing="1" w:line="240" w:lineRule="auto"/>
        <w:rPr>
          <w:rFonts w:ascii="Times New Roman" w:eastAsia="Times New Roman" w:hAnsi="Times New Roman" w:cs="Times New Roman"/>
          <w:sz w:val="24"/>
          <w:szCs w:val="24"/>
        </w:rPr>
      </w:pPr>
      <w:r w:rsidRPr="000D1FCE">
        <w:rPr>
          <w:rFonts w:ascii="Times New Roman" w:eastAsia="Times New Roman" w:hAnsi="Times New Roman" w:cs="Times New Roman"/>
          <w:b/>
          <w:bCs/>
          <w:sz w:val="24"/>
          <w:szCs w:val="24"/>
        </w:rPr>
        <w:t>Нэг.</w:t>
      </w:r>
      <w:r w:rsidRPr="000D1FCE">
        <w:rPr>
          <w:rFonts w:ascii="Times New Roman" w:eastAsia="Times New Roman" w:hAnsi="Times New Roman" w:cs="Times New Roman"/>
          <w:sz w:val="24"/>
          <w:szCs w:val="24"/>
        </w:rPr>
        <w:t> Хүний нөөцийн  цогц механизмыг төлөвшүүлэх</w:t>
      </w:r>
    </w:p>
    <w:p w:rsidR="000D1FCE" w:rsidRPr="000D1FCE" w:rsidRDefault="000D1FCE" w:rsidP="000D1FC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D1FCE">
        <w:rPr>
          <w:rFonts w:ascii="Times New Roman" w:eastAsia="Times New Roman" w:hAnsi="Times New Roman" w:cs="Times New Roman"/>
          <w:sz w:val="24"/>
          <w:szCs w:val="24"/>
        </w:rPr>
        <w:t>Хүний нөөцийн  хөтөлбөр, төлөвлөгөө, төсөл боловсруулан, батлуулж хэрэгжүүлэх, хэрэгжилтийг зохион байгуулалт, удирдлагаар хангах</w:t>
      </w:r>
    </w:p>
    <w:p w:rsidR="000D1FCE" w:rsidRPr="000D1FCE" w:rsidRDefault="000D1FCE" w:rsidP="000D1FC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D1FCE">
        <w:rPr>
          <w:rFonts w:ascii="Times New Roman" w:eastAsia="Times New Roman" w:hAnsi="Times New Roman" w:cs="Times New Roman"/>
          <w:sz w:val="24"/>
          <w:szCs w:val="24"/>
        </w:rPr>
        <w:t>Хүний нөөцийн асуудлаар гадаад хамтын ажиллагааг хөгжүүлэх арга хэмжээ</w:t>
      </w:r>
    </w:p>
    <w:p w:rsidR="000D1FCE" w:rsidRPr="000D1FCE" w:rsidRDefault="000D1FCE" w:rsidP="000D1FCE">
      <w:pPr>
        <w:spacing w:before="100" w:beforeAutospacing="1" w:after="100" w:afterAutospacing="1" w:line="240" w:lineRule="auto"/>
        <w:rPr>
          <w:rFonts w:ascii="Times New Roman" w:eastAsia="Times New Roman" w:hAnsi="Times New Roman" w:cs="Times New Roman"/>
          <w:sz w:val="24"/>
          <w:szCs w:val="24"/>
        </w:rPr>
      </w:pPr>
      <w:r w:rsidRPr="000D1FCE">
        <w:rPr>
          <w:rFonts w:ascii="Times New Roman" w:eastAsia="Times New Roman" w:hAnsi="Times New Roman" w:cs="Times New Roman"/>
          <w:b/>
          <w:bCs/>
          <w:sz w:val="24"/>
          <w:szCs w:val="24"/>
        </w:rPr>
        <w:t>Хоёр.</w:t>
      </w:r>
      <w:r w:rsidRPr="000D1FCE">
        <w:rPr>
          <w:rFonts w:ascii="Times New Roman" w:eastAsia="Times New Roman" w:hAnsi="Times New Roman" w:cs="Times New Roman"/>
          <w:sz w:val="24"/>
          <w:szCs w:val="24"/>
        </w:rPr>
        <w:t>Төрийн зорилт, чиг үүргийг хэрэгжүүлэхэд чиглэсэн гүйцэтгэлийн удирдлагын тогтолцоог төлөвшүүлэх</w:t>
      </w:r>
    </w:p>
    <w:p w:rsidR="000D1FCE" w:rsidRPr="000D1FCE" w:rsidRDefault="000D1FCE" w:rsidP="000D1FC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D1FCE">
        <w:rPr>
          <w:rFonts w:ascii="Times New Roman" w:eastAsia="Times New Roman" w:hAnsi="Times New Roman" w:cs="Times New Roman"/>
          <w:sz w:val="24"/>
          <w:szCs w:val="24"/>
        </w:rPr>
        <w:t>Бүх шатны менежерүүд болон бусад албан тушаалтнуудад стратеги төлөвлөлт, гүйцэтгэлийн менежмент, бодлогын дүн шинжилгээ, мониторинг үнэлгээ хийх зэрэг асуудлаар мэдлэг чадвар бий болгох арга хэмжээ авах, хэрэгжүүлэх болон төлөвшүүлэх ажлыг зохион байгуулах</w:t>
      </w:r>
    </w:p>
    <w:p w:rsidR="000D1FCE" w:rsidRPr="000D1FCE" w:rsidRDefault="000D1FCE" w:rsidP="000D1FC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D1FCE">
        <w:rPr>
          <w:rFonts w:ascii="Times New Roman" w:eastAsia="Times New Roman" w:hAnsi="Times New Roman" w:cs="Times New Roman"/>
          <w:sz w:val="24"/>
          <w:szCs w:val="24"/>
        </w:rPr>
        <w:t>Гүйцэтгэлийн удирдлагатай холбоотой дагаж мөрдөж буй эрх зүйн актуудыг боловсронгуй болгох талаар холбогдох субъектэд санал, дүгнэлт гаргаж өгөх</w:t>
      </w:r>
    </w:p>
    <w:p w:rsidR="000D1FCE" w:rsidRPr="000D1FCE" w:rsidRDefault="000D1FCE" w:rsidP="000D1FCE">
      <w:pPr>
        <w:spacing w:before="100" w:beforeAutospacing="1" w:after="100" w:afterAutospacing="1" w:line="240" w:lineRule="auto"/>
        <w:rPr>
          <w:rFonts w:ascii="Times New Roman" w:eastAsia="Times New Roman" w:hAnsi="Times New Roman" w:cs="Times New Roman"/>
          <w:sz w:val="24"/>
          <w:szCs w:val="24"/>
        </w:rPr>
      </w:pPr>
      <w:r w:rsidRPr="000D1FCE">
        <w:rPr>
          <w:rFonts w:ascii="Times New Roman" w:eastAsia="Times New Roman" w:hAnsi="Times New Roman" w:cs="Times New Roman"/>
          <w:b/>
          <w:bCs/>
          <w:sz w:val="24"/>
          <w:szCs w:val="24"/>
        </w:rPr>
        <w:t>Гурав.</w:t>
      </w:r>
      <w:r w:rsidRPr="000D1FCE">
        <w:rPr>
          <w:rFonts w:ascii="Times New Roman" w:eastAsia="Times New Roman" w:hAnsi="Times New Roman" w:cs="Times New Roman"/>
          <w:sz w:val="24"/>
          <w:szCs w:val="24"/>
        </w:rPr>
        <w:t>Удирдах албан тушаалтнуудын манлайллын чадавхийг хөгжүүлэх</w:t>
      </w:r>
    </w:p>
    <w:p w:rsidR="000D1FCE" w:rsidRPr="000D1FCE" w:rsidRDefault="000D1FCE" w:rsidP="000D1FCE">
      <w:pPr>
        <w:spacing w:before="100" w:beforeAutospacing="1" w:after="100" w:afterAutospacing="1" w:line="240" w:lineRule="auto"/>
        <w:rPr>
          <w:rFonts w:ascii="Times New Roman" w:eastAsia="Times New Roman" w:hAnsi="Times New Roman" w:cs="Times New Roman"/>
          <w:sz w:val="24"/>
          <w:szCs w:val="24"/>
        </w:rPr>
      </w:pPr>
      <w:r w:rsidRPr="000D1FCE">
        <w:rPr>
          <w:rFonts w:ascii="Times New Roman" w:eastAsia="Times New Roman" w:hAnsi="Times New Roman" w:cs="Times New Roman"/>
          <w:sz w:val="24"/>
          <w:szCs w:val="24"/>
        </w:rPr>
        <w:t>Манлайлал гэдэг нь шаардлагатай харилцааг тогтоож, ажилтнуудын эрч хүч, авъяасыг дайчлан, тодорхой үр дүнд чиглүүлэхийн зэрэгцээ төрийн албаны үнэт зүйлс, ёс зүйг хүндэтгэх чадвар юм.</w:t>
      </w:r>
    </w:p>
    <w:p w:rsidR="000D1FCE" w:rsidRPr="000D1FCE" w:rsidRDefault="000D1FCE" w:rsidP="000D1FC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D1FCE">
        <w:rPr>
          <w:rFonts w:ascii="Times New Roman" w:eastAsia="Times New Roman" w:hAnsi="Times New Roman" w:cs="Times New Roman"/>
          <w:sz w:val="24"/>
          <w:szCs w:val="24"/>
        </w:rPr>
        <w:t> Салбарынхаа хэмжээнд стратегийн түвшинд бодож сэтгэх, зорилгодоо хүрэх арга замыг зөв тодорхойлж чаддаг байх</w:t>
      </w:r>
    </w:p>
    <w:p w:rsidR="000D1FCE" w:rsidRPr="000D1FCE" w:rsidRDefault="000D1FCE" w:rsidP="000D1FC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D1FCE">
        <w:rPr>
          <w:rFonts w:ascii="Times New Roman" w:eastAsia="Times New Roman" w:hAnsi="Times New Roman" w:cs="Times New Roman"/>
          <w:sz w:val="24"/>
          <w:szCs w:val="24"/>
        </w:rPr>
        <w:t> Байгууллагын дотоод болон гадаад орчны хүрээнд үр бүтээлтэй ажлын харилцааг буй болгох</w:t>
      </w:r>
    </w:p>
    <w:p w:rsidR="000D1FCE" w:rsidRPr="000D1FCE" w:rsidRDefault="000D1FCE" w:rsidP="000D1FC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D1FCE">
        <w:rPr>
          <w:rFonts w:ascii="Times New Roman" w:eastAsia="Times New Roman" w:hAnsi="Times New Roman" w:cs="Times New Roman"/>
          <w:sz w:val="24"/>
          <w:szCs w:val="24"/>
        </w:rPr>
        <w:t> Бусадтай нөлөө бүхий ажлын харилцаа тогтоох, бусдыг уриалан дуудаж чаддаг байх</w:t>
      </w:r>
    </w:p>
    <w:p w:rsidR="000D1FCE" w:rsidRPr="000D1FCE" w:rsidRDefault="000D1FCE" w:rsidP="000D1FC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D1FCE">
        <w:rPr>
          <w:rFonts w:ascii="Times New Roman" w:eastAsia="Times New Roman" w:hAnsi="Times New Roman" w:cs="Times New Roman"/>
          <w:sz w:val="24"/>
          <w:szCs w:val="24"/>
        </w:rPr>
        <w:t> Өөрийн биеэр үлгэрлэн өөрийгөө дайчлан, шударгаар ажиллах, бусдад урам хайрлаж, зоригжуулж чаддаг байх</w:t>
      </w:r>
    </w:p>
    <w:p w:rsidR="000D1FCE" w:rsidRPr="000D1FCE" w:rsidRDefault="000D1FCE" w:rsidP="000D1FC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D1FCE">
        <w:rPr>
          <w:rFonts w:ascii="Times New Roman" w:eastAsia="Times New Roman" w:hAnsi="Times New Roman" w:cs="Times New Roman"/>
          <w:sz w:val="24"/>
          <w:szCs w:val="24"/>
        </w:rPr>
        <w:t>Бусдаар хүлээн зөвшөөрүүлж, үр дүнд хүрэх зэрэг гол чадварыг эзэмшсэн байх</w:t>
      </w:r>
    </w:p>
    <w:p w:rsidR="000D1FCE" w:rsidRPr="000D1FCE" w:rsidRDefault="000D1FCE" w:rsidP="000D1FCE">
      <w:pPr>
        <w:spacing w:before="100" w:beforeAutospacing="1" w:after="100" w:afterAutospacing="1" w:line="240" w:lineRule="auto"/>
        <w:rPr>
          <w:rFonts w:ascii="Times New Roman" w:eastAsia="Times New Roman" w:hAnsi="Times New Roman" w:cs="Times New Roman"/>
          <w:sz w:val="24"/>
          <w:szCs w:val="24"/>
        </w:rPr>
      </w:pPr>
      <w:r w:rsidRPr="000D1FCE">
        <w:rPr>
          <w:rFonts w:ascii="Times New Roman" w:eastAsia="Times New Roman" w:hAnsi="Times New Roman" w:cs="Times New Roman"/>
          <w:b/>
          <w:bCs/>
          <w:sz w:val="24"/>
          <w:szCs w:val="24"/>
        </w:rPr>
        <w:t>Дөрөв.</w:t>
      </w:r>
      <w:r w:rsidRPr="000D1FCE">
        <w:rPr>
          <w:rFonts w:ascii="Times New Roman" w:eastAsia="Times New Roman" w:hAnsi="Times New Roman" w:cs="Times New Roman"/>
          <w:sz w:val="24"/>
          <w:szCs w:val="24"/>
        </w:rPr>
        <w:t> Албан хаагчдыг хөгжүүлэх, карьер өсгөх стратеги хэрэгжүүлэх</w:t>
      </w:r>
    </w:p>
    <w:p w:rsidR="000D1FCE" w:rsidRPr="000D1FCE" w:rsidRDefault="000D1FCE" w:rsidP="000D1FC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D1FCE">
        <w:rPr>
          <w:rFonts w:ascii="Times New Roman" w:eastAsia="Times New Roman" w:hAnsi="Times New Roman" w:cs="Times New Roman"/>
          <w:sz w:val="24"/>
          <w:szCs w:val="24"/>
        </w:rPr>
        <w:t>Мэргэшсэн, дадлага туршлагатай албан хаагчдаар баг бүрдүүлэх</w:t>
      </w:r>
    </w:p>
    <w:p w:rsidR="000D1FCE" w:rsidRPr="000D1FCE" w:rsidRDefault="000D1FCE" w:rsidP="000D1FC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D1FCE">
        <w:rPr>
          <w:rFonts w:ascii="Times New Roman" w:eastAsia="Times New Roman" w:hAnsi="Times New Roman" w:cs="Times New Roman"/>
          <w:sz w:val="24"/>
          <w:szCs w:val="24"/>
        </w:rPr>
        <w:t>Төрийн албан хаагчдыг шилж сонгох механизмыг боловсронгуй болгох</w:t>
      </w:r>
    </w:p>
    <w:p w:rsidR="000D1FCE" w:rsidRPr="000D1FCE" w:rsidRDefault="000D1FCE" w:rsidP="000D1FC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D1FCE">
        <w:rPr>
          <w:rFonts w:ascii="Times New Roman" w:eastAsia="Times New Roman" w:hAnsi="Times New Roman" w:cs="Times New Roman"/>
          <w:sz w:val="24"/>
          <w:szCs w:val="24"/>
        </w:rPr>
        <w:t>Албан хаагчдыг өөрчлөн байршуулах, карьер өсгөх тогтолцоог бүрдүүлэх</w:t>
      </w:r>
    </w:p>
    <w:p w:rsidR="000D1FCE" w:rsidRPr="000D1FCE" w:rsidRDefault="000D1FCE" w:rsidP="000D1FC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D1FCE">
        <w:rPr>
          <w:rFonts w:ascii="Times New Roman" w:eastAsia="Times New Roman" w:hAnsi="Times New Roman" w:cs="Times New Roman"/>
          <w:sz w:val="24"/>
          <w:szCs w:val="24"/>
        </w:rPr>
        <w:t>Салбарын удирдах албан тушаалтны нөөц бүрдүүлэх</w:t>
      </w:r>
    </w:p>
    <w:p w:rsidR="000D1FCE" w:rsidRPr="000D1FCE" w:rsidRDefault="000D1FCE" w:rsidP="000D1FC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D1FCE">
        <w:rPr>
          <w:rFonts w:ascii="Times New Roman" w:eastAsia="Times New Roman" w:hAnsi="Times New Roman" w:cs="Times New Roman"/>
          <w:sz w:val="24"/>
          <w:szCs w:val="24"/>
        </w:rPr>
        <w:t>Тухайн ажилтныг хөгжүүлэх хэрэгцээг байгууллагын тэргүүлэх чиглэл, өөрчлөлтөд уялдуулан тодорхойлох</w:t>
      </w:r>
    </w:p>
    <w:p w:rsidR="000D1FCE" w:rsidRPr="000D1FCE" w:rsidRDefault="000D1FCE" w:rsidP="000D1FCE">
      <w:pPr>
        <w:spacing w:before="100" w:beforeAutospacing="1" w:after="100" w:afterAutospacing="1" w:line="240" w:lineRule="auto"/>
        <w:rPr>
          <w:rFonts w:ascii="Times New Roman" w:eastAsia="Times New Roman" w:hAnsi="Times New Roman" w:cs="Times New Roman"/>
          <w:sz w:val="24"/>
          <w:szCs w:val="24"/>
        </w:rPr>
      </w:pPr>
    </w:p>
    <w:p w:rsidR="000D1FCE" w:rsidRPr="000D1FCE" w:rsidRDefault="000D1FCE" w:rsidP="000D1FCE">
      <w:pPr>
        <w:spacing w:before="100" w:beforeAutospacing="1" w:after="100" w:afterAutospacing="1" w:line="240" w:lineRule="auto"/>
        <w:rPr>
          <w:rFonts w:ascii="Times New Roman" w:eastAsia="Times New Roman" w:hAnsi="Times New Roman" w:cs="Times New Roman"/>
          <w:sz w:val="24"/>
          <w:szCs w:val="24"/>
        </w:rPr>
      </w:pPr>
      <w:r w:rsidRPr="000D1FCE">
        <w:rPr>
          <w:rFonts w:ascii="Times New Roman" w:eastAsia="Times New Roman" w:hAnsi="Times New Roman" w:cs="Times New Roman"/>
          <w:b/>
          <w:bCs/>
          <w:sz w:val="24"/>
          <w:szCs w:val="24"/>
        </w:rPr>
        <w:t>Тав.</w:t>
      </w:r>
      <w:r w:rsidRPr="000D1FCE">
        <w:rPr>
          <w:rFonts w:ascii="Times New Roman" w:eastAsia="Times New Roman" w:hAnsi="Times New Roman" w:cs="Times New Roman"/>
          <w:sz w:val="24"/>
          <w:szCs w:val="24"/>
        </w:rPr>
        <w:t> Нийт албан хаагчдын сургалтын хэрэгцээг тодорхойлох, хэрэгцээг хангах иж бүрэн тогтолцоо бий болгох</w:t>
      </w:r>
    </w:p>
    <w:p w:rsidR="000D1FCE" w:rsidRPr="000D1FCE" w:rsidRDefault="000D1FCE" w:rsidP="000D1FC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D1FCE">
        <w:rPr>
          <w:rFonts w:ascii="Times New Roman" w:eastAsia="Times New Roman" w:hAnsi="Times New Roman" w:cs="Times New Roman"/>
          <w:sz w:val="24"/>
          <w:szCs w:val="24"/>
        </w:rPr>
        <w:t>Төрийн албан хаагчдын сургалтын хэрэгцээг тодорхойлох, хэрэгцээг хангах чадавхи бий болгох</w:t>
      </w:r>
    </w:p>
    <w:p w:rsidR="000D1FCE" w:rsidRPr="000D1FCE" w:rsidRDefault="000D1FCE" w:rsidP="000D1FC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D1FCE">
        <w:rPr>
          <w:rFonts w:ascii="Times New Roman" w:eastAsia="Times New Roman" w:hAnsi="Times New Roman" w:cs="Times New Roman"/>
          <w:sz w:val="24"/>
          <w:szCs w:val="24"/>
        </w:rPr>
        <w:t>Сургалтын хөтөлбөр, төлөвлөгөөг гаргаж, хэрэгжүүлэх</w:t>
      </w:r>
    </w:p>
    <w:p w:rsidR="000D1FCE" w:rsidRPr="000D1FCE" w:rsidRDefault="000D1FCE" w:rsidP="000D1FC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D1FCE">
        <w:rPr>
          <w:rFonts w:ascii="Times New Roman" w:eastAsia="Times New Roman" w:hAnsi="Times New Roman" w:cs="Times New Roman"/>
          <w:sz w:val="24"/>
          <w:szCs w:val="24"/>
        </w:rPr>
        <w:t>Олон улсын түвшинд Хүний нөөцийн менежер бэлтгэх механизмтай болох</w:t>
      </w:r>
    </w:p>
    <w:p w:rsidR="000D1FCE" w:rsidRPr="000D1FCE" w:rsidRDefault="000D1FCE" w:rsidP="000D1FC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D1FCE">
        <w:rPr>
          <w:rFonts w:ascii="Times New Roman" w:eastAsia="Times New Roman" w:hAnsi="Times New Roman" w:cs="Times New Roman"/>
          <w:sz w:val="24"/>
          <w:szCs w:val="24"/>
        </w:rPr>
        <w:t>Шинээр ажилд орох ажилтнуудад шаардлагатай стандартын мэдлэг чадвар эзэмшүүлэх, тогтолцоотой болох</w:t>
      </w:r>
    </w:p>
    <w:p w:rsidR="000D1FCE" w:rsidRPr="000D1FCE" w:rsidRDefault="000D1FCE" w:rsidP="000D1FCE">
      <w:pPr>
        <w:spacing w:before="100" w:beforeAutospacing="1" w:after="100" w:afterAutospacing="1" w:line="240" w:lineRule="auto"/>
        <w:rPr>
          <w:rFonts w:ascii="Times New Roman" w:eastAsia="Times New Roman" w:hAnsi="Times New Roman" w:cs="Times New Roman"/>
          <w:sz w:val="24"/>
          <w:szCs w:val="24"/>
        </w:rPr>
      </w:pPr>
      <w:r w:rsidRPr="000D1FCE">
        <w:rPr>
          <w:rFonts w:ascii="Times New Roman" w:eastAsia="Times New Roman" w:hAnsi="Times New Roman" w:cs="Times New Roman"/>
          <w:b/>
          <w:bCs/>
          <w:sz w:val="24"/>
          <w:szCs w:val="24"/>
        </w:rPr>
        <w:t>Зургаа.</w:t>
      </w:r>
      <w:r w:rsidRPr="000D1FCE">
        <w:rPr>
          <w:rFonts w:ascii="Times New Roman" w:eastAsia="Times New Roman" w:hAnsi="Times New Roman" w:cs="Times New Roman"/>
          <w:sz w:val="24"/>
          <w:szCs w:val="24"/>
        </w:rPr>
        <w:t> Төрийн албан хаагчдыг ажиллах нөхцөл, нийгмийн баталгаагаар хангах механизм төлөвшсөн байх</w:t>
      </w:r>
    </w:p>
    <w:p w:rsidR="000D1FCE" w:rsidRPr="000D1FCE" w:rsidRDefault="000D1FCE" w:rsidP="000D1FC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D1FCE">
        <w:rPr>
          <w:rFonts w:ascii="Times New Roman" w:eastAsia="Times New Roman" w:hAnsi="Times New Roman" w:cs="Times New Roman"/>
          <w:sz w:val="24"/>
          <w:szCs w:val="24"/>
        </w:rPr>
        <w:t>Ажилтнуудын нийгмийн баталгааг хангах асуудлыг Төрийн албаны тухай хууль болон бусад хууль тогтоомжийн дагуу бүрэн хэрэгжүүлэхэд шаардлагатай хөрөнгө, нөөцийг яамны төсөвт жил бүр тусган хэрэгжүүлж байх</w:t>
      </w:r>
    </w:p>
    <w:p w:rsidR="000D1FCE" w:rsidRPr="000D1FCE" w:rsidRDefault="000D1FCE" w:rsidP="000D1FC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D1FCE">
        <w:rPr>
          <w:rFonts w:ascii="Times New Roman" w:eastAsia="Times New Roman" w:hAnsi="Times New Roman" w:cs="Times New Roman"/>
          <w:sz w:val="24"/>
          <w:szCs w:val="24"/>
        </w:rPr>
        <w:t>Цалин хөлс, урамшууллын системийг өрсөлдөх чадвартай болгох</w:t>
      </w:r>
    </w:p>
    <w:p w:rsidR="000D1FCE" w:rsidRPr="000D1FCE" w:rsidRDefault="000D1FCE" w:rsidP="000D1FC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D1FCE">
        <w:rPr>
          <w:rFonts w:ascii="Times New Roman" w:eastAsia="Times New Roman" w:hAnsi="Times New Roman" w:cs="Times New Roman"/>
          <w:sz w:val="24"/>
          <w:szCs w:val="24"/>
        </w:rPr>
        <w:t>Ажлын байрны тохижилт, шинэчлэлтийг орчин үеийн оффисийн стандартын жишигт нийцүүлэн тохижуулах ажлыг үе шаттай хэрэгжүүлэх</w:t>
      </w:r>
    </w:p>
    <w:p w:rsidR="000D1FCE" w:rsidRPr="000D1FCE" w:rsidRDefault="000D1FCE" w:rsidP="000D1FC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D1FCE">
        <w:rPr>
          <w:rFonts w:ascii="Times New Roman" w:eastAsia="Times New Roman" w:hAnsi="Times New Roman" w:cs="Times New Roman"/>
          <w:sz w:val="24"/>
          <w:szCs w:val="24"/>
        </w:rPr>
        <w:t>Зам, тээвэр, барилга, хот байгуулалтын яамны “Албан хаагчдын ажиллах нөхцөл, нийгмийн баталгааг хангах хөтөлбөр”-т тусгагдсан арга хэмжээг яам, түүний харъяа байгууллагын зарлагаас давсан орлого, төсвийн хэмнэлтийн санхүүжилтээр хэрэгжүүлнэ. Үүнд: жил бүр 5 ажилтны орон сууцны асуудлыг шийдвэрлэх буюу орон сууцныхаа нөхцлийг сайжруулахад нь дэмжлэг үзүүлэх</w:t>
      </w:r>
    </w:p>
    <w:p w:rsidR="000D1FCE" w:rsidRPr="000D1FCE" w:rsidRDefault="000D1FCE" w:rsidP="000D1FCE">
      <w:pPr>
        <w:spacing w:before="100" w:beforeAutospacing="1" w:after="100" w:afterAutospacing="1" w:line="240" w:lineRule="auto"/>
        <w:rPr>
          <w:rFonts w:ascii="Times New Roman" w:eastAsia="Times New Roman" w:hAnsi="Times New Roman" w:cs="Times New Roman"/>
          <w:sz w:val="24"/>
          <w:szCs w:val="24"/>
        </w:rPr>
      </w:pPr>
      <w:r w:rsidRPr="000D1FCE">
        <w:rPr>
          <w:rFonts w:ascii="Times New Roman" w:eastAsia="Times New Roman" w:hAnsi="Times New Roman" w:cs="Times New Roman"/>
          <w:sz w:val="24"/>
          <w:szCs w:val="24"/>
        </w:rPr>
        <w:t>Дээр дурьдсан арга хэмжээнүүдийг жил бүр байгууллага хариуцаж санхүүжүүлнэ.</w:t>
      </w:r>
    </w:p>
    <w:p w:rsidR="000D1FCE" w:rsidRPr="000D1FCE" w:rsidRDefault="000D1FCE" w:rsidP="000D1FCE">
      <w:pPr>
        <w:spacing w:before="100" w:beforeAutospacing="1" w:after="100" w:afterAutospacing="1" w:line="240" w:lineRule="auto"/>
        <w:rPr>
          <w:rFonts w:ascii="Times New Roman" w:eastAsia="Times New Roman" w:hAnsi="Times New Roman" w:cs="Times New Roman"/>
          <w:sz w:val="24"/>
          <w:szCs w:val="24"/>
        </w:rPr>
      </w:pPr>
      <w:r w:rsidRPr="000D1FCE">
        <w:rPr>
          <w:rFonts w:ascii="Times New Roman" w:eastAsia="Times New Roman" w:hAnsi="Times New Roman" w:cs="Times New Roman"/>
          <w:b/>
          <w:bCs/>
          <w:sz w:val="24"/>
          <w:szCs w:val="24"/>
        </w:rPr>
        <w:t>Долоо.</w:t>
      </w:r>
      <w:r w:rsidRPr="000D1FCE">
        <w:rPr>
          <w:rFonts w:ascii="Times New Roman" w:eastAsia="Times New Roman" w:hAnsi="Times New Roman" w:cs="Times New Roman"/>
          <w:sz w:val="24"/>
          <w:szCs w:val="24"/>
        </w:rPr>
        <w:t> Ёс зүйн үнэт зүйлсийг хэвшүүлэх</w:t>
      </w:r>
    </w:p>
    <w:p w:rsidR="000D1FCE" w:rsidRPr="000D1FCE" w:rsidRDefault="000D1FCE" w:rsidP="000D1FCE">
      <w:pPr>
        <w:spacing w:before="100" w:beforeAutospacing="1" w:after="100" w:afterAutospacing="1" w:line="240" w:lineRule="auto"/>
        <w:rPr>
          <w:rFonts w:ascii="Times New Roman" w:eastAsia="Times New Roman" w:hAnsi="Times New Roman" w:cs="Times New Roman"/>
          <w:sz w:val="24"/>
          <w:szCs w:val="24"/>
        </w:rPr>
      </w:pPr>
      <w:r w:rsidRPr="000D1FCE">
        <w:rPr>
          <w:rFonts w:ascii="Times New Roman" w:eastAsia="Times New Roman" w:hAnsi="Times New Roman" w:cs="Times New Roman"/>
          <w:sz w:val="24"/>
          <w:szCs w:val="24"/>
        </w:rPr>
        <w:t>Тус байгууллагын нийт албан хаагчид төрийн албан хаагчийн ёс зүйн хэм хэмжээг сахин биелүүлдэг, итгэлцэл-хүндэтгэл-ажил хэрэгч байдал гэсэн зарчмаар ажилладаг байх нь байгууллагын үйл ажиллагаа, соёлын чухал үндэс гэж үзнэ. Тус байгууллагын албан хаагчид нь Монгол Улсын Төрийн албаны тухай хууль, Авлигалын эсрэг хууль болон Засгийн газрын 1999 оны 58 дугаар тогтоолоор баталсан “Төрийн захиргааны албан тушаалтны ёс зүйн дүрэм”-д заасан ёс зүйн хэм хэмжээг чанд сахиж ажиллахын хамт дараахь үндсэн хэм хэмжээг баримталж ажиллана. Үүнд:</w:t>
      </w:r>
    </w:p>
    <w:p w:rsidR="000D1FCE" w:rsidRPr="000D1FCE" w:rsidRDefault="000D1FCE" w:rsidP="000D1FC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D1FCE">
        <w:rPr>
          <w:rFonts w:ascii="Times New Roman" w:eastAsia="Times New Roman" w:hAnsi="Times New Roman" w:cs="Times New Roman"/>
          <w:sz w:val="24"/>
          <w:szCs w:val="24"/>
        </w:rPr>
        <w:t>Үндсэн хууль, хууль тогтоомжийг хувийн ашиг сонирхлоос дээгүүр тавьж сахин биелүүлнэ.</w:t>
      </w:r>
    </w:p>
    <w:p w:rsidR="000D1FCE" w:rsidRPr="000D1FCE" w:rsidRDefault="000D1FCE" w:rsidP="000D1FC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D1FCE">
        <w:rPr>
          <w:rFonts w:ascii="Times New Roman" w:eastAsia="Times New Roman" w:hAnsi="Times New Roman" w:cs="Times New Roman"/>
          <w:sz w:val="24"/>
          <w:szCs w:val="24"/>
        </w:rPr>
        <w:t>Төрийн албаны эрх, үүргийг хэрэгжүүлэх ажилдаа хувийн санхүүгийн сонирхолтой байж болохгүй.</w:t>
      </w:r>
    </w:p>
    <w:p w:rsidR="000D1FCE" w:rsidRPr="000D1FCE" w:rsidRDefault="000D1FCE" w:rsidP="000D1FC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D1FCE">
        <w:rPr>
          <w:rFonts w:ascii="Times New Roman" w:eastAsia="Times New Roman" w:hAnsi="Times New Roman" w:cs="Times New Roman"/>
          <w:sz w:val="24"/>
          <w:szCs w:val="24"/>
        </w:rPr>
        <w:t>Өөрт мэдэгдсэн төрийн болон төрийн бус байгууллага, хувь хүний нууцтай холбоотой мэдээллийг задруулах, хувийн зорилгоор ашиглах ёсгүй.</w:t>
      </w:r>
    </w:p>
    <w:p w:rsidR="000D1FCE" w:rsidRPr="000D1FCE" w:rsidRDefault="000D1FCE" w:rsidP="000D1FC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D1FCE">
        <w:rPr>
          <w:rFonts w:ascii="Times New Roman" w:eastAsia="Times New Roman" w:hAnsi="Times New Roman" w:cs="Times New Roman"/>
          <w:sz w:val="24"/>
          <w:szCs w:val="24"/>
        </w:rPr>
        <w:t>Ажлын цагаар, ажлын байранд согтуу байх болон согтууруулах ундааны зүйл хэрэглэхийг хориглоно.</w:t>
      </w:r>
    </w:p>
    <w:p w:rsidR="000D1FCE" w:rsidRPr="000D1FCE" w:rsidRDefault="000D1FCE" w:rsidP="000D1FC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D1FCE">
        <w:rPr>
          <w:rFonts w:ascii="Times New Roman" w:eastAsia="Times New Roman" w:hAnsi="Times New Roman" w:cs="Times New Roman"/>
          <w:sz w:val="24"/>
          <w:szCs w:val="24"/>
        </w:rPr>
        <w:t>Багшлах, эрдэм шинжилгээний ажлаас бусад ажлыг хавсран эрхлэхийг хориглоно.</w:t>
      </w:r>
    </w:p>
    <w:p w:rsidR="000D1FCE" w:rsidRPr="000D1FCE" w:rsidRDefault="000D1FCE" w:rsidP="000D1FC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D1FCE">
        <w:rPr>
          <w:rFonts w:ascii="Times New Roman" w:eastAsia="Times New Roman" w:hAnsi="Times New Roman" w:cs="Times New Roman"/>
          <w:sz w:val="24"/>
          <w:szCs w:val="24"/>
        </w:rPr>
        <w:t>Өөрийн албаны эрх, үүрэгт хамаарахгүй асуудлаар шийдвэр гаргах болон үүрэг хүлээх, амлалт авахыг хориглоно.</w:t>
      </w:r>
    </w:p>
    <w:p w:rsidR="000D1FCE" w:rsidRPr="000D1FCE" w:rsidRDefault="000D1FCE" w:rsidP="000D1FC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D1FCE">
        <w:rPr>
          <w:rFonts w:ascii="Times New Roman" w:eastAsia="Times New Roman" w:hAnsi="Times New Roman" w:cs="Times New Roman"/>
          <w:sz w:val="24"/>
          <w:szCs w:val="24"/>
        </w:rPr>
        <w:t>Жил бүрийн 2 дугаар сарын 15-ны дотор хөрөнгө, орлогын мэдүүлгийг гаргаж өгөх, авлигалын шинжтэй аливаа үйлдэл хийхийг хориглоно.</w:t>
      </w:r>
    </w:p>
    <w:p w:rsidR="000D1FCE" w:rsidRPr="000D1FCE" w:rsidRDefault="000D1FCE" w:rsidP="000D1FC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D1FCE">
        <w:rPr>
          <w:rFonts w:ascii="Times New Roman" w:eastAsia="Times New Roman" w:hAnsi="Times New Roman" w:cs="Times New Roman"/>
          <w:sz w:val="24"/>
          <w:szCs w:val="24"/>
        </w:rPr>
        <w:t>Төрийн захиргааны албан хаагчийн тангарагтаа үнэнч байж, ажилдаа чин сэтгэлээсээ хандах</w:t>
      </w:r>
    </w:p>
    <w:p w:rsidR="000D1FCE" w:rsidRPr="000D1FCE" w:rsidRDefault="000D1FCE" w:rsidP="000D1FCE">
      <w:pPr>
        <w:spacing w:before="100" w:beforeAutospacing="1" w:after="100" w:afterAutospacing="1" w:line="240" w:lineRule="auto"/>
        <w:rPr>
          <w:rFonts w:ascii="Times New Roman" w:eastAsia="Times New Roman" w:hAnsi="Times New Roman" w:cs="Times New Roman"/>
          <w:sz w:val="24"/>
          <w:szCs w:val="24"/>
        </w:rPr>
      </w:pPr>
      <w:r w:rsidRPr="000D1FCE">
        <w:rPr>
          <w:rFonts w:ascii="Times New Roman" w:eastAsia="Times New Roman" w:hAnsi="Times New Roman" w:cs="Times New Roman"/>
          <w:sz w:val="24"/>
          <w:szCs w:val="24"/>
        </w:rPr>
        <w:t>Эдгээр ёс зүйн хэм хэмжээг мөрдөж ажиллах явдлыг ажилтны жил бүрийн үр дүнгийн гэрээ болон бүтээгдэхүүн нийлүүлэх төлөвлөгөөнд нэмэлт бүтээгдэхүүн болгон тусгаж, дүгнэж  ажиллана. Түүнчлэн төрийн албан хаагчийн ёс зүй, харилцааны сэтгэл зүй, удирдлагын сэтгэл зүйн чиглэлээр ажилтнуудыг сургалт, лекц, хөтөлбөрт хамруулах ажлыг үе шаттай зохион байгуулна. Ингэснээр ажилтнуудын дунд ёс зүйн үнэт зүйлсийн үнэлэмж дээшилж, хамт олны дунд найрсаг, бие биеэ хүндэтгэсэн соёл төлөвшиж, тэр хирээр байгууллагын үйл ажиллагааны чадавхи сайжирна.</w:t>
      </w:r>
    </w:p>
    <w:p w:rsidR="004476A5" w:rsidRDefault="004476A5">
      <w:bookmarkStart w:id="0" w:name="_GoBack"/>
      <w:bookmarkEnd w:id="0"/>
    </w:p>
    <w:sectPr w:rsidR="004476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0614E"/>
    <w:multiLevelType w:val="multilevel"/>
    <w:tmpl w:val="66CAE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32721F"/>
    <w:multiLevelType w:val="multilevel"/>
    <w:tmpl w:val="E1B0D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2A605C"/>
    <w:multiLevelType w:val="multilevel"/>
    <w:tmpl w:val="FCAAC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4D258A"/>
    <w:multiLevelType w:val="multilevel"/>
    <w:tmpl w:val="BBBE0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EC2BBC"/>
    <w:multiLevelType w:val="multilevel"/>
    <w:tmpl w:val="EDD25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8E22FB"/>
    <w:multiLevelType w:val="multilevel"/>
    <w:tmpl w:val="697C5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C779C3"/>
    <w:multiLevelType w:val="multilevel"/>
    <w:tmpl w:val="21202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0"/>
  </w:num>
  <w:num w:numId="4">
    <w:abstractNumId w:val="3"/>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E90"/>
    <w:rsid w:val="000D1FCE"/>
    <w:rsid w:val="004476A5"/>
    <w:rsid w:val="00E60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E3AA99-B6F9-45DD-90C0-6BB86C32A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D1F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1FC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D1FC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1F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28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819</Words>
  <Characters>4674</Characters>
  <Application>Microsoft Office Word</Application>
  <DocSecurity>0</DocSecurity>
  <Lines>38</Lines>
  <Paragraphs>10</Paragraphs>
  <ScaleCrop>false</ScaleCrop>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bayarmaa</dc:creator>
  <cp:keywords/>
  <dc:description/>
  <cp:lastModifiedBy>bayarmaa</cp:lastModifiedBy>
  <cp:revision>2</cp:revision>
  <dcterms:created xsi:type="dcterms:W3CDTF">2020-04-01T01:45:00Z</dcterms:created>
  <dcterms:modified xsi:type="dcterms:W3CDTF">2020-04-01T01:45:00Z</dcterms:modified>
</cp:coreProperties>
</file>